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01A" w:rsidRPr="00737FF5" w:rsidRDefault="00737FF5" w:rsidP="005F6A1B">
      <w:pPr>
        <w:jc w:val="center"/>
        <w:rPr>
          <w:sz w:val="40"/>
          <w:szCs w:val="40"/>
          <w:u w:val="single"/>
        </w:rPr>
      </w:pPr>
      <w:r w:rsidRPr="00737FF5">
        <w:rPr>
          <w:b/>
          <w:sz w:val="40"/>
          <w:szCs w:val="40"/>
        </w:rPr>
        <w:t xml:space="preserve">Decisions </w:t>
      </w:r>
      <w:proofErr w:type="gramStart"/>
      <w:r w:rsidRPr="00737FF5">
        <w:rPr>
          <w:b/>
          <w:sz w:val="40"/>
          <w:szCs w:val="40"/>
        </w:rPr>
        <w:t xml:space="preserve">Chart </w:t>
      </w:r>
      <w:r>
        <w:rPr>
          <w:sz w:val="40"/>
          <w:szCs w:val="40"/>
        </w:rPr>
        <w:t>:</w:t>
      </w:r>
      <w:proofErr w:type="gramEnd"/>
      <w:r>
        <w:rPr>
          <w:sz w:val="40"/>
          <w:szCs w:val="40"/>
        </w:rPr>
        <w:t xml:space="preserve"> </w:t>
      </w:r>
      <w:r w:rsidRPr="00737FF5">
        <w:rPr>
          <w:sz w:val="40"/>
          <w:szCs w:val="40"/>
          <w:u w:val="single"/>
        </w:rPr>
        <w:t>The Other Wes Moore</w:t>
      </w:r>
    </w:p>
    <w:p w:rsidR="005F6A1B" w:rsidRDefault="005F6A1B" w:rsidP="005F6A1B">
      <w:pPr>
        <w:rPr>
          <w:sz w:val="28"/>
          <w:szCs w:val="28"/>
        </w:rPr>
      </w:pPr>
      <w:r w:rsidRPr="00737FF5">
        <w:rPr>
          <w:b/>
          <w:sz w:val="28"/>
          <w:szCs w:val="28"/>
        </w:rPr>
        <w:t>Directions:</w:t>
      </w:r>
      <w:r w:rsidRPr="00737FF5">
        <w:rPr>
          <w:sz w:val="28"/>
          <w:szCs w:val="28"/>
        </w:rPr>
        <w:t xml:space="preserve">  As you read, make note of the decisions made by 1) the author Wes Moore, 2</w:t>
      </w:r>
      <w:proofErr w:type="gramStart"/>
      <w:r w:rsidRPr="00737FF5">
        <w:rPr>
          <w:sz w:val="28"/>
          <w:szCs w:val="28"/>
        </w:rPr>
        <w:t>)  the</w:t>
      </w:r>
      <w:proofErr w:type="gramEnd"/>
      <w:r w:rsidRPr="00737FF5">
        <w:rPr>
          <w:sz w:val="28"/>
          <w:szCs w:val="28"/>
        </w:rPr>
        <w:t xml:space="preserve"> other Wes Moore, 3) </w:t>
      </w:r>
      <w:r w:rsidR="00606C6C" w:rsidRPr="00737FF5">
        <w:rPr>
          <w:sz w:val="28"/>
          <w:szCs w:val="28"/>
        </w:rPr>
        <w:t xml:space="preserve"> Joy, </w:t>
      </w:r>
      <w:r w:rsidRPr="00737FF5">
        <w:rPr>
          <w:sz w:val="28"/>
          <w:szCs w:val="28"/>
        </w:rPr>
        <w:t xml:space="preserve">the mother of the author Wes Moore,  4) </w:t>
      </w:r>
      <w:r w:rsidR="00606C6C" w:rsidRPr="00737FF5">
        <w:rPr>
          <w:sz w:val="28"/>
          <w:szCs w:val="28"/>
        </w:rPr>
        <w:t xml:space="preserve">Mary, mother of the other Wes Moore.  This is not intended </w:t>
      </w:r>
      <w:r w:rsidR="00F40DE7">
        <w:rPr>
          <w:sz w:val="28"/>
          <w:szCs w:val="28"/>
        </w:rPr>
        <w:t xml:space="preserve">to create </w:t>
      </w:r>
      <w:proofErr w:type="gramStart"/>
      <w:r w:rsidR="00F40DE7">
        <w:rPr>
          <w:sz w:val="28"/>
          <w:szCs w:val="28"/>
        </w:rPr>
        <w:t xml:space="preserve">negative </w:t>
      </w:r>
      <w:r w:rsidR="00606C6C" w:rsidRPr="00737FF5">
        <w:rPr>
          <w:sz w:val="28"/>
          <w:szCs w:val="28"/>
        </w:rPr>
        <w:t xml:space="preserve"> judgement</w:t>
      </w:r>
      <w:r w:rsidR="00F40DE7">
        <w:rPr>
          <w:sz w:val="28"/>
          <w:szCs w:val="28"/>
        </w:rPr>
        <w:t>s</w:t>
      </w:r>
      <w:proofErr w:type="gramEnd"/>
      <w:r w:rsidR="00606C6C" w:rsidRPr="00737FF5">
        <w:rPr>
          <w:sz w:val="28"/>
          <w:szCs w:val="28"/>
        </w:rPr>
        <w:t xml:space="preserve"> necessarily because one family had more educational and economic capital than the other.  It is intended as a reflection on how decisions</w:t>
      </w:r>
      <w:bookmarkStart w:id="0" w:name="_GoBack"/>
      <w:bookmarkEnd w:id="0"/>
      <w:r w:rsidR="00606C6C" w:rsidRPr="00737FF5">
        <w:rPr>
          <w:sz w:val="28"/>
          <w:szCs w:val="28"/>
        </w:rPr>
        <w:t xml:space="preserve"> can interact with other factors and change the directions of our lives and that of our children.  </w:t>
      </w:r>
    </w:p>
    <w:p w:rsidR="00737FF5" w:rsidRDefault="00737FF5" w:rsidP="005F6A1B">
      <w:pPr>
        <w:rPr>
          <w:sz w:val="28"/>
          <w:szCs w:val="28"/>
        </w:rPr>
      </w:pPr>
    </w:p>
    <w:tbl>
      <w:tblPr>
        <w:tblStyle w:val="TableGrid"/>
        <w:tblW w:w="10339" w:type="dxa"/>
        <w:tblInd w:w="-725" w:type="dxa"/>
        <w:tblLook w:val="04A0" w:firstRow="1" w:lastRow="0" w:firstColumn="1" w:lastColumn="0" w:noHBand="0" w:noVBand="1"/>
      </w:tblPr>
      <w:tblGrid>
        <w:gridCol w:w="1372"/>
        <w:gridCol w:w="2106"/>
        <w:gridCol w:w="2106"/>
        <w:gridCol w:w="2472"/>
        <w:gridCol w:w="2283"/>
      </w:tblGrid>
      <w:tr w:rsidR="00F40DE7" w:rsidTr="00F40DE7">
        <w:trPr>
          <w:trHeight w:val="2477"/>
        </w:trPr>
        <w:tc>
          <w:tcPr>
            <w:tcW w:w="1372" w:type="dxa"/>
          </w:tcPr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Chapter, pages/ </w:t>
            </w: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</w:tc>
        <w:tc>
          <w:tcPr>
            <w:tcW w:w="2106" w:type="dxa"/>
          </w:tcPr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Author Wes Moore</w:t>
            </w:r>
          </w:p>
        </w:tc>
        <w:tc>
          <w:tcPr>
            <w:tcW w:w="2106" w:type="dxa"/>
          </w:tcPr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other Wes Moore </w:t>
            </w:r>
          </w:p>
        </w:tc>
        <w:tc>
          <w:tcPr>
            <w:tcW w:w="2472" w:type="dxa"/>
          </w:tcPr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Joy, AUTHOR Wes Moore’s mother </w:t>
            </w:r>
          </w:p>
        </w:tc>
        <w:tc>
          <w:tcPr>
            <w:tcW w:w="2283" w:type="dxa"/>
          </w:tcPr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  <w:p w:rsidR="00F40DE7" w:rsidRDefault="00F40DE7" w:rsidP="00F37F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Mary, The Other Wes Moore’s mother</w:t>
            </w:r>
          </w:p>
          <w:p w:rsidR="00F40DE7" w:rsidRDefault="00F40DE7" w:rsidP="00F37FCD">
            <w:pPr>
              <w:rPr>
                <w:sz w:val="28"/>
                <w:szCs w:val="28"/>
              </w:rPr>
            </w:pPr>
          </w:p>
        </w:tc>
      </w:tr>
      <w:tr w:rsidR="00F40DE7" w:rsidTr="00F40DE7">
        <w:trPr>
          <w:trHeight w:val="6799"/>
        </w:trPr>
        <w:tc>
          <w:tcPr>
            <w:tcW w:w="1372" w:type="dxa"/>
          </w:tcPr>
          <w:p w:rsidR="00737FF5" w:rsidRDefault="00737FF5" w:rsidP="005F6A1B">
            <w:pPr>
              <w:rPr>
                <w:sz w:val="28"/>
                <w:szCs w:val="28"/>
              </w:rPr>
            </w:pPr>
          </w:p>
        </w:tc>
        <w:tc>
          <w:tcPr>
            <w:tcW w:w="2106" w:type="dxa"/>
          </w:tcPr>
          <w:p w:rsidR="00737FF5" w:rsidRDefault="00737FF5" w:rsidP="005F6A1B">
            <w:pPr>
              <w:rPr>
                <w:sz w:val="28"/>
                <w:szCs w:val="28"/>
              </w:rPr>
            </w:pPr>
          </w:p>
        </w:tc>
        <w:tc>
          <w:tcPr>
            <w:tcW w:w="2106" w:type="dxa"/>
          </w:tcPr>
          <w:p w:rsidR="00737FF5" w:rsidRDefault="00737FF5" w:rsidP="005F6A1B">
            <w:pPr>
              <w:rPr>
                <w:sz w:val="28"/>
                <w:szCs w:val="28"/>
              </w:rPr>
            </w:pPr>
          </w:p>
        </w:tc>
        <w:tc>
          <w:tcPr>
            <w:tcW w:w="2472" w:type="dxa"/>
          </w:tcPr>
          <w:p w:rsidR="00737FF5" w:rsidRDefault="00737FF5" w:rsidP="005F6A1B">
            <w:pPr>
              <w:rPr>
                <w:sz w:val="28"/>
                <w:szCs w:val="28"/>
              </w:rPr>
            </w:pPr>
          </w:p>
        </w:tc>
        <w:tc>
          <w:tcPr>
            <w:tcW w:w="2283" w:type="dxa"/>
          </w:tcPr>
          <w:p w:rsidR="00737FF5" w:rsidRDefault="00737FF5" w:rsidP="005F6A1B">
            <w:pPr>
              <w:rPr>
                <w:sz w:val="28"/>
                <w:szCs w:val="28"/>
              </w:rPr>
            </w:pPr>
          </w:p>
        </w:tc>
      </w:tr>
    </w:tbl>
    <w:p w:rsidR="00737FF5" w:rsidRPr="00737FF5" w:rsidRDefault="00737FF5" w:rsidP="005F6A1B">
      <w:pPr>
        <w:rPr>
          <w:sz w:val="28"/>
          <w:szCs w:val="28"/>
        </w:rPr>
      </w:pPr>
    </w:p>
    <w:sectPr w:rsidR="00737FF5" w:rsidRPr="00737FF5" w:rsidSect="00F40DE7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1B"/>
    <w:rsid w:val="0012101A"/>
    <w:rsid w:val="005F6A1B"/>
    <w:rsid w:val="00606C6C"/>
    <w:rsid w:val="00711BE4"/>
    <w:rsid w:val="00737FF5"/>
    <w:rsid w:val="00F4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04B8AD-65FA-4634-A7D1-F9A9610C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7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Barbara Stam</cp:lastModifiedBy>
  <cp:revision>1</cp:revision>
  <dcterms:created xsi:type="dcterms:W3CDTF">2016-08-20T18:18:00Z</dcterms:created>
  <dcterms:modified xsi:type="dcterms:W3CDTF">2016-08-20T20:13:00Z</dcterms:modified>
</cp:coreProperties>
</file>