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4FC" w:rsidRDefault="002864FC" w:rsidP="002864FC">
      <w:pPr>
        <w:autoSpaceDE w:val="0"/>
        <w:autoSpaceDN w:val="0"/>
        <w:adjustRightInd w:val="0"/>
        <w:spacing w:after="0" w:line="240" w:lineRule="auto"/>
      </w:pPr>
      <w:bookmarkStart w:id="0" w:name="_GoBack"/>
      <w:bookmarkEnd w:id="0"/>
      <w:r>
        <w:tab/>
        <w:t>Name_____________________________________Date__________Period_______</w:t>
      </w:r>
      <w:r w:rsidRPr="002864FC">
        <w:rPr>
          <w:rFonts w:ascii="Comic Sans MS" w:hAnsi="Comic Sans MS"/>
          <w:b/>
          <w:sz w:val="24"/>
        </w:rPr>
        <w:t xml:space="preserve"> </w:t>
      </w:r>
      <w:r w:rsidR="0019752F">
        <w:rPr>
          <w:rFonts w:ascii="Comic Sans MS" w:hAnsi="Comic Sans MS"/>
          <w:b/>
          <w:sz w:val="24"/>
        </w:rPr>
        <w:t>Assignment 2.13</w:t>
      </w:r>
    </w:p>
    <w:p w:rsidR="002864FC" w:rsidRDefault="002864FC" w:rsidP="002864FC">
      <w:pPr>
        <w:tabs>
          <w:tab w:val="left" w:pos="9909"/>
        </w:tabs>
        <w:autoSpaceDE w:val="0"/>
        <w:autoSpaceDN w:val="0"/>
        <w:adjustRightInd w:val="0"/>
        <w:spacing w:after="0" w:line="240" w:lineRule="auto"/>
        <w:rPr>
          <w:rFonts w:ascii="Comic Sans MS" w:hAnsi="Comic Sans MS"/>
          <w:b/>
          <w:sz w:val="24"/>
        </w:rPr>
      </w:pPr>
      <w:r>
        <w:rPr>
          <w:rFonts w:ascii="Comic Sans MS" w:hAnsi="Comic Sans MS"/>
          <w:b/>
          <w:sz w:val="24"/>
        </w:rPr>
        <w:t xml:space="preserve">Quick Write                                                                </w:t>
      </w:r>
    </w:p>
    <w:p w:rsidR="002864FC" w:rsidRDefault="002864FC" w:rsidP="002864FC">
      <w:pPr>
        <w:tabs>
          <w:tab w:val="left" w:pos="9909"/>
        </w:tabs>
        <w:autoSpaceDE w:val="0"/>
        <w:autoSpaceDN w:val="0"/>
        <w:adjustRightInd w:val="0"/>
        <w:spacing w:after="0" w:line="240" w:lineRule="auto"/>
        <w:rPr>
          <w:rFonts w:ascii="Palatino Linotype,Bold" w:hAnsi="Palatino Linotype,Bold" w:cs="Palatino Linotype,Bold"/>
          <w:b/>
          <w:bCs/>
          <w:sz w:val="24"/>
        </w:rPr>
      </w:pPr>
      <w:r>
        <w:rPr>
          <w:rFonts w:ascii="Palatino Linotype,Bold" w:hAnsi="Palatino Linotype,Bold" w:cs="Palatino Linotype,Bold"/>
          <w:b/>
          <w:bCs/>
          <w:sz w:val="24"/>
        </w:rPr>
        <w:t>Chapter Three: Foreign Ground</w:t>
      </w:r>
      <w:r>
        <w:rPr>
          <w:rFonts w:ascii="Palatino Linotype,Bold" w:hAnsi="Palatino Linotype,Bold" w:cs="Palatino Linotype,Bold"/>
          <w:b/>
          <w:bCs/>
          <w:sz w:val="24"/>
        </w:rPr>
        <w:tab/>
      </w:r>
    </w:p>
    <w:p w:rsidR="002864FC" w:rsidRPr="007879F7" w:rsidRDefault="002864FC" w:rsidP="002864FC">
      <w:pPr>
        <w:tabs>
          <w:tab w:val="left" w:pos="9909"/>
        </w:tabs>
        <w:autoSpaceDE w:val="0"/>
        <w:autoSpaceDN w:val="0"/>
        <w:adjustRightInd w:val="0"/>
        <w:spacing w:after="0" w:line="240" w:lineRule="auto"/>
        <w:rPr>
          <w:rFonts w:ascii="Palatino Linotype,Bold" w:hAnsi="Palatino Linotype,Bold" w:cs="Palatino Linotype,Bold"/>
          <w:b/>
          <w:bCs/>
        </w:rPr>
      </w:pPr>
    </w:p>
    <w:p w:rsidR="002864FC" w:rsidRPr="00910F9F" w:rsidRDefault="002864FC" w:rsidP="002864FC">
      <w:pPr>
        <w:rPr>
          <w:rFonts w:ascii="Comic Sans MS" w:hAnsi="Comic Sans MS"/>
          <w:b/>
          <w:i/>
        </w:rPr>
      </w:pPr>
      <w:r w:rsidRPr="0067215C">
        <w:rPr>
          <w:rFonts w:ascii="Comic Sans MS" w:hAnsi="Comic Sans MS"/>
          <w:i/>
        </w:rPr>
        <w:t>Instructions:</w:t>
      </w:r>
      <w:r w:rsidRPr="0067215C">
        <w:rPr>
          <w:rFonts w:ascii="Comic Sans MS" w:hAnsi="Comic Sans MS"/>
        </w:rPr>
        <w:t xml:space="preserve"> Answer the following questions in at least 1-2 FULL paragraphs. </w:t>
      </w:r>
      <w:r w:rsidRPr="00274732">
        <w:rPr>
          <w:rFonts w:ascii="Comic Sans MS" w:hAnsi="Comic Sans MS"/>
          <w:b/>
          <w:i/>
        </w:rPr>
        <w:t xml:space="preserve">Use text evidence to support your </w:t>
      </w:r>
      <w:r w:rsidRPr="00910F9F">
        <w:rPr>
          <w:rFonts w:ascii="Comic Sans MS" w:hAnsi="Comic Sans MS"/>
          <w:b/>
          <w:i/>
        </w:rPr>
        <w:t xml:space="preserve">response. </w:t>
      </w:r>
    </w:p>
    <w:p w:rsidR="002864FC" w:rsidRDefault="002864FC" w:rsidP="002864FC">
      <w:pPr>
        <w:tabs>
          <w:tab w:val="left" w:pos="3754"/>
        </w:tabs>
        <w:rPr>
          <w:rFonts w:ascii="Comic Sans MS" w:hAnsi="Comic Sans MS" w:cs="Palatino Linotype"/>
        </w:rPr>
      </w:pPr>
      <w:r>
        <w:rPr>
          <w:rFonts w:ascii="Comic Sans MS" w:hAnsi="Comic Sans MS" w:cs="Palatino Linotype"/>
        </w:rPr>
        <w:t xml:space="preserve">1. </w:t>
      </w:r>
      <w:r w:rsidRPr="00705482">
        <w:rPr>
          <w:rFonts w:ascii="Comic Sans MS" w:hAnsi="Comic Sans MS" w:cs="Palatino Linotype"/>
        </w:rPr>
        <w:t xml:space="preserve">From the following statement made by </w:t>
      </w:r>
      <w:r>
        <w:rPr>
          <w:rFonts w:ascii="Comic Sans MS" w:hAnsi="Comic Sans MS" w:cs="Palatino Linotype"/>
        </w:rPr>
        <w:t>“author” Wes Moore</w:t>
      </w:r>
      <w:r w:rsidRPr="00705482">
        <w:rPr>
          <w:rFonts w:ascii="Comic Sans MS" w:hAnsi="Comic Sans MS" w:cs="Palatino Linotype"/>
        </w:rPr>
        <w:t>, “I was be</w:t>
      </w:r>
      <w:r>
        <w:rPr>
          <w:rFonts w:ascii="Comic Sans MS" w:hAnsi="Comic Sans MS" w:cs="Palatino Linotype"/>
        </w:rPr>
        <w:t xml:space="preserve">coming too “rich” for the kids </w:t>
      </w:r>
      <w:r w:rsidRPr="00705482">
        <w:rPr>
          <w:rFonts w:ascii="Comic Sans MS" w:hAnsi="Comic Sans MS" w:cs="Palatino Linotype"/>
        </w:rPr>
        <w:t>from the neighborhood and too “poor” for the kids at s</w:t>
      </w:r>
      <w:r>
        <w:rPr>
          <w:rFonts w:ascii="Comic Sans MS" w:hAnsi="Comic Sans MS" w:cs="Palatino Linotype"/>
        </w:rPr>
        <w:t xml:space="preserve">chool … Thinking way too much </w:t>
      </w:r>
      <w:r w:rsidRPr="00705482">
        <w:rPr>
          <w:rFonts w:ascii="Comic Sans MS" w:hAnsi="Comic Sans MS" w:cs="Palatino Linotype"/>
        </w:rPr>
        <w:t>in each situation and getting tangled in the contradicti</w:t>
      </w:r>
      <w:r>
        <w:rPr>
          <w:rFonts w:ascii="Comic Sans MS" w:hAnsi="Comic Sans MS" w:cs="Palatino Linotype"/>
        </w:rPr>
        <w:t xml:space="preserve">on between my two worlds.” one </w:t>
      </w:r>
      <w:r w:rsidRPr="00705482">
        <w:rPr>
          <w:rFonts w:ascii="Comic Sans MS" w:hAnsi="Comic Sans MS" w:cs="Palatino Linotype"/>
        </w:rPr>
        <w:t xml:space="preserve">can assume the psychological effect “living in two </w:t>
      </w:r>
      <w:r>
        <w:rPr>
          <w:rFonts w:ascii="Comic Sans MS" w:hAnsi="Comic Sans MS" w:cs="Palatino Linotype"/>
        </w:rPr>
        <w:t xml:space="preserve">worlds” had on Wes. How do you </w:t>
      </w:r>
      <w:r w:rsidRPr="00705482">
        <w:rPr>
          <w:rFonts w:ascii="Comic Sans MS" w:hAnsi="Comic Sans MS" w:cs="Palatino Linotype"/>
        </w:rPr>
        <w:t>think Wes was able to deal with living two lives?</w:t>
      </w: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r>
        <w:rPr>
          <w:rFonts w:ascii="Comic Sans MS" w:hAnsi="Comic Sans MS" w:cs="Palatino Linotype"/>
        </w:rPr>
        <w:t xml:space="preserve">2. For the “Other” Wes Moore, violence has been part of his life. He sees how Tony was affected by the drug game and he got sick from smoking pot. How come at the end of this chapter Wes still decides to be part of the drug game? Explain. </w:t>
      </w: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rsidP="002864FC">
      <w:pPr>
        <w:tabs>
          <w:tab w:val="left" w:pos="3754"/>
        </w:tabs>
        <w:rPr>
          <w:rFonts w:ascii="Comic Sans MS" w:hAnsi="Comic Sans MS" w:cs="Palatino Linotype"/>
        </w:rPr>
      </w:pPr>
    </w:p>
    <w:p w:rsidR="002864FC" w:rsidRDefault="002864FC"/>
    <w:sectPr w:rsidR="002864FC" w:rsidSect="002864FC">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Palatino Linotype,Bold">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4FC"/>
    <w:rsid w:val="0019752F"/>
    <w:rsid w:val="002864FC"/>
    <w:rsid w:val="00AB7815"/>
    <w:rsid w:val="00F11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EE9A5A-8FFD-4B10-B926-A49F1675C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64F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Barbara Stam</cp:lastModifiedBy>
  <cp:revision>3</cp:revision>
  <dcterms:created xsi:type="dcterms:W3CDTF">2016-08-15T17:39:00Z</dcterms:created>
  <dcterms:modified xsi:type="dcterms:W3CDTF">2016-08-15T17:39:00Z</dcterms:modified>
</cp:coreProperties>
</file>