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62C" w:rsidRPr="00791971" w:rsidRDefault="00876A82" w:rsidP="00876A82">
      <w:pPr>
        <w:rPr>
          <w:rFonts w:ascii="Times New Roman" w:hAnsi="Times New Roman" w:cs="Times New Roman"/>
          <w:sz w:val="24"/>
          <w:szCs w:val="24"/>
        </w:rPr>
      </w:pPr>
      <w:bookmarkStart w:id="0" w:name="_GoBack"/>
      <w:bookmarkEnd w:id="0"/>
      <w:r w:rsidRPr="00791971">
        <w:rPr>
          <w:rFonts w:ascii="Times New Roman" w:hAnsi="Times New Roman" w:cs="Times New Roman"/>
          <w:sz w:val="24"/>
          <w:szCs w:val="24"/>
        </w:rPr>
        <w:t xml:space="preserve">Harry Potter </w:t>
      </w:r>
    </w:p>
    <w:p w:rsidR="00876A82" w:rsidRPr="00791971" w:rsidRDefault="00876A82" w:rsidP="00876A82">
      <w:pPr>
        <w:rPr>
          <w:rFonts w:ascii="Times New Roman" w:hAnsi="Times New Roman" w:cs="Times New Roman"/>
          <w:sz w:val="24"/>
          <w:szCs w:val="24"/>
        </w:rPr>
      </w:pPr>
      <w:r w:rsidRPr="00791971">
        <w:rPr>
          <w:rFonts w:ascii="Times New Roman" w:hAnsi="Times New Roman" w:cs="Times New Roman"/>
          <w:sz w:val="24"/>
          <w:szCs w:val="24"/>
        </w:rPr>
        <w:t xml:space="preserve">Ms. </w:t>
      </w:r>
      <w:proofErr w:type="spellStart"/>
      <w:r w:rsidRPr="00791971">
        <w:rPr>
          <w:rFonts w:ascii="Times New Roman" w:hAnsi="Times New Roman" w:cs="Times New Roman"/>
          <w:sz w:val="24"/>
          <w:szCs w:val="24"/>
        </w:rPr>
        <w:t>Stam</w:t>
      </w:r>
      <w:proofErr w:type="spellEnd"/>
      <w:r w:rsidRPr="00791971">
        <w:rPr>
          <w:rFonts w:ascii="Times New Roman" w:hAnsi="Times New Roman" w:cs="Times New Roman"/>
          <w:sz w:val="24"/>
          <w:szCs w:val="24"/>
        </w:rPr>
        <w:t xml:space="preserve"> </w:t>
      </w:r>
    </w:p>
    <w:p w:rsidR="00876A82" w:rsidRPr="00791971" w:rsidRDefault="00876A82" w:rsidP="00876A82">
      <w:pPr>
        <w:rPr>
          <w:rFonts w:ascii="Times New Roman" w:hAnsi="Times New Roman" w:cs="Times New Roman"/>
          <w:sz w:val="24"/>
          <w:szCs w:val="24"/>
        </w:rPr>
      </w:pPr>
      <w:r w:rsidRPr="00791971">
        <w:rPr>
          <w:rFonts w:ascii="Times New Roman" w:hAnsi="Times New Roman" w:cs="Times New Roman"/>
          <w:sz w:val="24"/>
          <w:szCs w:val="24"/>
        </w:rPr>
        <w:t>English 10 A / 10B</w:t>
      </w:r>
    </w:p>
    <w:p w:rsidR="00876A82" w:rsidRPr="00791971" w:rsidRDefault="00876A82" w:rsidP="00876A82">
      <w:pPr>
        <w:rPr>
          <w:rFonts w:ascii="Times New Roman" w:hAnsi="Times New Roman" w:cs="Times New Roman"/>
          <w:sz w:val="24"/>
          <w:szCs w:val="24"/>
        </w:rPr>
      </w:pPr>
      <w:r w:rsidRPr="00791971">
        <w:rPr>
          <w:rFonts w:ascii="Times New Roman" w:hAnsi="Times New Roman" w:cs="Times New Roman"/>
          <w:sz w:val="24"/>
          <w:szCs w:val="24"/>
        </w:rPr>
        <w:t>August 19</w:t>
      </w:r>
      <w:r w:rsidRPr="00791971">
        <w:rPr>
          <w:rFonts w:ascii="Times New Roman" w:hAnsi="Times New Roman" w:cs="Times New Roman"/>
          <w:sz w:val="24"/>
          <w:szCs w:val="24"/>
          <w:vertAlign w:val="superscript"/>
        </w:rPr>
        <w:t>th</w:t>
      </w:r>
      <w:r w:rsidRPr="00791971">
        <w:rPr>
          <w:rFonts w:ascii="Times New Roman" w:hAnsi="Times New Roman" w:cs="Times New Roman"/>
          <w:sz w:val="24"/>
          <w:szCs w:val="24"/>
        </w:rPr>
        <w:t xml:space="preserve"> 2015 </w:t>
      </w:r>
    </w:p>
    <w:p w:rsidR="00876A82" w:rsidRPr="00791971" w:rsidRDefault="00876A82" w:rsidP="00876A82">
      <w:pPr>
        <w:rPr>
          <w:rFonts w:ascii="Times New Roman" w:hAnsi="Times New Roman" w:cs="Times New Roman"/>
          <w:sz w:val="24"/>
          <w:szCs w:val="24"/>
        </w:rPr>
      </w:pPr>
    </w:p>
    <w:p w:rsidR="001B7A54" w:rsidRDefault="00876A82" w:rsidP="00361EF1">
      <w:pPr>
        <w:jc w:val="center"/>
        <w:rPr>
          <w:rFonts w:ascii="Times New Roman" w:hAnsi="Times New Roman" w:cs="Times New Roman"/>
          <w:sz w:val="24"/>
          <w:szCs w:val="24"/>
        </w:rPr>
      </w:pPr>
      <w:r w:rsidRPr="00791971">
        <w:rPr>
          <w:rFonts w:ascii="Times New Roman" w:hAnsi="Times New Roman" w:cs="Times New Roman"/>
          <w:sz w:val="24"/>
          <w:szCs w:val="24"/>
        </w:rPr>
        <w:t xml:space="preserve">Current </w:t>
      </w:r>
      <w:proofErr w:type="gramStart"/>
      <w:r w:rsidRPr="00791971">
        <w:rPr>
          <w:rFonts w:ascii="Times New Roman" w:hAnsi="Times New Roman" w:cs="Times New Roman"/>
          <w:sz w:val="24"/>
          <w:szCs w:val="24"/>
        </w:rPr>
        <w:t>Event  #</w:t>
      </w:r>
      <w:proofErr w:type="gramEnd"/>
      <w:r w:rsidRPr="00791971">
        <w:rPr>
          <w:rFonts w:ascii="Times New Roman" w:hAnsi="Times New Roman" w:cs="Times New Roman"/>
          <w:sz w:val="24"/>
          <w:szCs w:val="24"/>
        </w:rPr>
        <w:t xml:space="preserve">1:  </w:t>
      </w:r>
      <w:r w:rsidR="002D568E" w:rsidRPr="00791971">
        <w:rPr>
          <w:rFonts w:ascii="Times New Roman" w:hAnsi="Times New Roman" w:cs="Times New Roman"/>
          <w:sz w:val="24"/>
          <w:szCs w:val="24"/>
        </w:rPr>
        <w:t xml:space="preserve">China Worries About Losing Its Characters </w:t>
      </w:r>
    </w:p>
    <w:p w:rsidR="00791971" w:rsidRPr="00791971" w:rsidRDefault="00791971" w:rsidP="00361EF1">
      <w:pPr>
        <w:jc w:val="center"/>
        <w:rPr>
          <w:rFonts w:ascii="Times New Roman" w:hAnsi="Times New Roman" w:cs="Times New Roman"/>
          <w:sz w:val="24"/>
          <w:szCs w:val="24"/>
        </w:rPr>
      </w:pPr>
    </w:p>
    <w:p w:rsidR="00361EF1" w:rsidRPr="00791971" w:rsidRDefault="00CC23FD" w:rsidP="00361EF1">
      <w:pPr>
        <w:jc w:val="center"/>
        <w:rPr>
          <w:rFonts w:ascii="Times New Roman" w:hAnsi="Times New Roman" w:cs="Times New Roman"/>
          <w:sz w:val="24"/>
          <w:szCs w:val="24"/>
        </w:rPr>
      </w:pPr>
      <w:r w:rsidRPr="00791971">
        <w:rPr>
          <w:rFonts w:ascii="Times New Roman" w:hAnsi="Times New Roman" w:cs="Times New Roman"/>
          <w:sz w:val="24"/>
          <w:szCs w:val="24"/>
        </w:rPr>
        <w:t xml:space="preserve">Summary </w:t>
      </w:r>
    </w:p>
    <w:p w:rsidR="001B7A54" w:rsidRPr="00791971" w:rsidRDefault="001B7A54" w:rsidP="001B7A54">
      <w:pPr>
        <w:spacing w:line="480" w:lineRule="auto"/>
        <w:rPr>
          <w:rFonts w:ascii="Times New Roman" w:hAnsi="Times New Roman" w:cs="Times New Roman"/>
          <w:b/>
          <w:sz w:val="24"/>
          <w:szCs w:val="24"/>
        </w:rPr>
      </w:pPr>
      <w:r w:rsidRPr="00791971">
        <w:rPr>
          <w:rFonts w:ascii="Times New Roman" w:hAnsi="Times New Roman" w:cs="Times New Roman"/>
          <w:sz w:val="24"/>
          <w:szCs w:val="24"/>
        </w:rPr>
        <w:t xml:space="preserve">     Reporter Barbara </w:t>
      </w:r>
      <w:proofErr w:type="spellStart"/>
      <w:r w:rsidRPr="00791971">
        <w:rPr>
          <w:rFonts w:ascii="Times New Roman" w:hAnsi="Times New Roman" w:cs="Times New Roman"/>
          <w:sz w:val="24"/>
          <w:szCs w:val="24"/>
        </w:rPr>
        <w:t>Demick</w:t>
      </w:r>
      <w:proofErr w:type="spellEnd"/>
      <w:r w:rsidRPr="00791971">
        <w:rPr>
          <w:rFonts w:ascii="Times New Roman" w:hAnsi="Times New Roman" w:cs="Times New Roman"/>
          <w:sz w:val="24"/>
          <w:szCs w:val="24"/>
        </w:rPr>
        <w:t>, in the 2010 Los Angeles Times article “China Worries About Losing Its Characters,</w:t>
      </w:r>
      <w:proofErr w:type="gramStart"/>
      <w:r w:rsidRPr="00791971">
        <w:rPr>
          <w:rFonts w:ascii="Times New Roman" w:hAnsi="Times New Roman" w:cs="Times New Roman"/>
          <w:sz w:val="24"/>
          <w:szCs w:val="24"/>
        </w:rPr>
        <w:t>”  explains</w:t>
      </w:r>
      <w:proofErr w:type="gramEnd"/>
      <w:r w:rsidRPr="00791971">
        <w:rPr>
          <w:rFonts w:ascii="Times New Roman" w:hAnsi="Times New Roman" w:cs="Times New Roman"/>
          <w:sz w:val="24"/>
          <w:szCs w:val="24"/>
        </w:rPr>
        <w:t xml:space="preserve"> that due to </w:t>
      </w:r>
      <w:r w:rsidR="00927EE8" w:rsidRPr="00791971">
        <w:rPr>
          <w:rFonts w:ascii="Times New Roman" w:hAnsi="Times New Roman" w:cs="Times New Roman"/>
          <w:sz w:val="24"/>
          <w:szCs w:val="24"/>
        </w:rPr>
        <w:t xml:space="preserve">the proliferation of texting and typing, Chinese citizens are forgetting how to create the strokes that make up the letters of the Chinese alphabet. </w:t>
      </w:r>
      <w:r w:rsidR="005B023D" w:rsidRPr="00791971">
        <w:rPr>
          <w:rFonts w:ascii="Times New Roman" w:hAnsi="Times New Roman" w:cs="Times New Roman"/>
          <w:sz w:val="24"/>
          <w:szCs w:val="24"/>
        </w:rPr>
        <w:t xml:space="preserve">    </w:t>
      </w:r>
      <w:proofErr w:type="spellStart"/>
      <w:r w:rsidR="005B023D" w:rsidRPr="00791971">
        <w:rPr>
          <w:rFonts w:ascii="Times New Roman" w:hAnsi="Times New Roman" w:cs="Times New Roman"/>
          <w:sz w:val="24"/>
          <w:szCs w:val="24"/>
        </w:rPr>
        <w:t>Demick</w:t>
      </w:r>
      <w:proofErr w:type="spellEnd"/>
      <w:r w:rsidR="005B023D" w:rsidRPr="00791971">
        <w:rPr>
          <w:rFonts w:ascii="Times New Roman" w:hAnsi="Times New Roman" w:cs="Times New Roman"/>
          <w:sz w:val="24"/>
          <w:szCs w:val="24"/>
        </w:rPr>
        <w:t xml:space="preserve"> supports her thesis through numerous stories of Chinese people who have partially forgotten how to write characters because they rarely write anything down anymore</w:t>
      </w:r>
      <w:r w:rsidR="002747BB" w:rsidRPr="00791971">
        <w:rPr>
          <w:rFonts w:ascii="Times New Roman" w:hAnsi="Times New Roman" w:cs="Times New Roman"/>
          <w:sz w:val="24"/>
          <w:szCs w:val="24"/>
        </w:rPr>
        <w:t xml:space="preserve"> because of the emergence of texting and typing</w:t>
      </w:r>
      <w:r w:rsidR="005B023D" w:rsidRPr="00791971">
        <w:rPr>
          <w:rFonts w:ascii="Times New Roman" w:hAnsi="Times New Roman" w:cs="Times New Roman"/>
          <w:sz w:val="24"/>
          <w:szCs w:val="24"/>
        </w:rPr>
        <w:t xml:space="preserve">. </w:t>
      </w:r>
      <w:r w:rsidR="00E22C21" w:rsidRPr="00791971">
        <w:rPr>
          <w:rFonts w:ascii="Times New Roman" w:hAnsi="Times New Roman" w:cs="Times New Roman"/>
          <w:sz w:val="24"/>
          <w:szCs w:val="24"/>
        </w:rPr>
        <w:t xml:space="preserve">  She illustrates these stories with concrete details to connect the ubiquity of texting and other </w:t>
      </w:r>
      <w:proofErr w:type="gramStart"/>
      <w:r w:rsidR="00E22C21" w:rsidRPr="00791971">
        <w:rPr>
          <w:rFonts w:ascii="Times New Roman" w:hAnsi="Times New Roman" w:cs="Times New Roman"/>
          <w:sz w:val="24"/>
          <w:szCs w:val="24"/>
        </w:rPr>
        <w:t>technology  to</w:t>
      </w:r>
      <w:proofErr w:type="gramEnd"/>
      <w:r w:rsidR="00E22C21" w:rsidRPr="00791971">
        <w:rPr>
          <w:rFonts w:ascii="Times New Roman" w:hAnsi="Times New Roman" w:cs="Times New Roman"/>
          <w:sz w:val="24"/>
          <w:szCs w:val="24"/>
        </w:rPr>
        <w:t xml:space="preserve"> the loss of cultural heritage</w:t>
      </w:r>
      <w:r w:rsidR="00E22C21" w:rsidRPr="00791971">
        <w:rPr>
          <w:rFonts w:ascii="Times New Roman" w:hAnsi="Times New Roman" w:cs="Times New Roman"/>
          <w:b/>
          <w:sz w:val="24"/>
          <w:szCs w:val="24"/>
        </w:rPr>
        <w:t xml:space="preserve">.  </w:t>
      </w:r>
      <w:r w:rsidR="002747BB" w:rsidRPr="00791971">
        <w:rPr>
          <w:rFonts w:ascii="Times New Roman" w:hAnsi="Times New Roman" w:cs="Times New Roman"/>
          <w:b/>
          <w:sz w:val="24"/>
          <w:szCs w:val="24"/>
        </w:rPr>
        <w:t xml:space="preserve">   [</w:t>
      </w:r>
      <w:proofErr w:type="gramStart"/>
      <w:r w:rsidR="002747BB" w:rsidRPr="00791971">
        <w:rPr>
          <w:rFonts w:ascii="Times New Roman" w:hAnsi="Times New Roman" w:cs="Times New Roman"/>
          <w:b/>
          <w:sz w:val="24"/>
          <w:szCs w:val="24"/>
        </w:rPr>
        <w:t>rhetorical</w:t>
      </w:r>
      <w:proofErr w:type="gramEnd"/>
      <w:r w:rsidR="002747BB" w:rsidRPr="00791971">
        <w:rPr>
          <w:rFonts w:ascii="Times New Roman" w:hAnsi="Times New Roman" w:cs="Times New Roman"/>
          <w:b/>
          <w:sz w:val="24"/>
          <w:szCs w:val="24"/>
        </w:rPr>
        <w:t xml:space="preserve"> </w:t>
      </w:r>
      <w:proofErr w:type="spellStart"/>
      <w:r w:rsidR="002747BB" w:rsidRPr="00791971">
        <w:rPr>
          <w:rFonts w:ascii="Times New Roman" w:hAnsi="Times New Roman" w:cs="Times New Roman"/>
          <w:b/>
          <w:sz w:val="24"/>
          <w:szCs w:val="24"/>
        </w:rPr>
        <w:t>precis</w:t>
      </w:r>
      <w:proofErr w:type="spellEnd"/>
      <w:r w:rsidR="002747BB" w:rsidRPr="00791971">
        <w:rPr>
          <w:rFonts w:ascii="Times New Roman" w:hAnsi="Times New Roman" w:cs="Times New Roman"/>
          <w:b/>
          <w:sz w:val="24"/>
          <w:szCs w:val="24"/>
        </w:rPr>
        <w:t xml:space="preserve"> for first paragraph]</w:t>
      </w:r>
    </w:p>
    <w:p w:rsidR="00361EF1" w:rsidRPr="00791971" w:rsidRDefault="002747BB" w:rsidP="001B7A54">
      <w:pPr>
        <w:spacing w:line="480" w:lineRule="auto"/>
        <w:rPr>
          <w:rFonts w:ascii="Times New Roman" w:hAnsi="Times New Roman" w:cs="Times New Roman"/>
          <w:sz w:val="24"/>
          <w:szCs w:val="24"/>
        </w:rPr>
      </w:pPr>
      <w:r w:rsidRPr="00791971">
        <w:rPr>
          <w:rFonts w:ascii="Times New Roman" w:hAnsi="Times New Roman" w:cs="Times New Roman"/>
          <w:sz w:val="24"/>
          <w:szCs w:val="24"/>
        </w:rPr>
        <w:t xml:space="preserve">      The loss of traditional literacy in China is best exemplified in the examples of younger, more affluent Chinese who have been texting and typing for the past several years.  </w:t>
      </w:r>
      <w:r w:rsidRPr="00791971">
        <w:rPr>
          <w:rFonts w:ascii="Times New Roman" w:hAnsi="Times New Roman" w:cs="Times New Roman"/>
          <w:b/>
          <w:sz w:val="24"/>
          <w:szCs w:val="24"/>
        </w:rPr>
        <w:t>[</w:t>
      </w:r>
      <w:proofErr w:type="gramStart"/>
      <w:r w:rsidRPr="00791971">
        <w:rPr>
          <w:rFonts w:ascii="Times New Roman" w:hAnsi="Times New Roman" w:cs="Times New Roman"/>
          <w:b/>
          <w:sz w:val="24"/>
          <w:szCs w:val="24"/>
        </w:rPr>
        <w:t>topic</w:t>
      </w:r>
      <w:proofErr w:type="gramEnd"/>
      <w:r w:rsidRPr="00791971">
        <w:rPr>
          <w:rFonts w:ascii="Times New Roman" w:hAnsi="Times New Roman" w:cs="Times New Roman"/>
          <w:b/>
          <w:sz w:val="24"/>
          <w:szCs w:val="24"/>
        </w:rPr>
        <w:t xml:space="preserve"> sentence]</w:t>
      </w:r>
      <w:r w:rsidRPr="00791971">
        <w:rPr>
          <w:rFonts w:ascii="Times New Roman" w:hAnsi="Times New Roman" w:cs="Times New Roman"/>
          <w:sz w:val="24"/>
          <w:szCs w:val="24"/>
        </w:rPr>
        <w:t xml:space="preserve"> Ma </w:t>
      </w:r>
      <w:proofErr w:type="spellStart"/>
      <w:r w:rsidRPr="00791971">
        <w:rPr>
          <w:rFonts w:ascii="Times New Roman" w:hAnsi="Times New Roman" w:cs="Times New Roman"/>
          <w:sz w:val="24"/>
          <w:szCs w:val="24"/>
        </w:rPr>
        <w:t>Silang</w:t>
      </w:r>
      <w:proofErr w:type="spellEnd"/>
      <w:r w:rsidRPr="00791971">
        <w:rPr>
          <w:rFonts w:ascii="Times New Roman" w:hAnsi="Times New Roman" w:cs="Times New Roman"/>
          <w:sz w:val="24"/>
          <w:szCs w:val="24"/>
        </w:rPr>
        <w:t xml:space="preserve">, a 30 year-old fashion photographer realized he couldn’t remember all the characters for the word “shampoo” in Chinese when he was making a shopping list.  </w:t>
      </w:r>
      <w:r w:rsidRPr="00791971">
        <w:rPr>
          <w:rFonts w:ascii="Times New Roman" w:hAnsi="Times New Roman" w:cs="Times New Roman"/>
          <w:b/>
          <w:sz w:val="24"/>
          <w:szCs w:val="24"/>
        </w:rPr>
        <w:t>[detail</w:t>
      </w:r>
      <w:r w:rsidR="00BF45B2" w:rsidRPr="00791971">
        <w:rPr>
          <w:rFonts w:ascii="Times New Roman" w:hAnsi="Times New Roman" w:cs="Times New Roman"/>
          <w:b/>
          <w:sz w:val="24"/>
          <w:szCs w:val="24"/>
        </w:rPr>
        <w:t>s</w:t>
      </w:r>
      <w:r w:rsidRPr="00791971">
        <w:rPr>
          <w:rFonts w:ascii="Times New Roman" w:hAnsi="Times New Roman" w:cs="Times New Roman"/>
          <w:b/>
          <w:sz w:val="24"/>
          <w:szCs w:val="24"/>
        </w:rPr>
        <w:t xml:space="preserve"> put in own words] </w:t>
      </w:r>
      <w:r w:rsidR="005E5513" w:rsidRPr="00791971">
        <w:rPr>
          <w:rFonts w:ascii="Times New Roman" w:hAnsi="Times New Roman" w:cs="Times New Roman"/>
          <w:b/>
          <w:sz w:val="24"/>
          <w:szCs w:val="24"/>
        </w:rPr>
        <w:t xml:space="preserve"> </w:t>
      </w:r>
      <w:r w:rsidR="005E5513" w:rsidRPr="00791971">
        <w:rPr>
          <w:rFonts w:ascii="Times New Roman" w:hAnsi="Times New Roman" w:cs="Times New Roman"/>
          <w:sz w:val="24"/>
          <w:szCs w:val="24"/>
        </w:rPr>
        <w:t xml:space="preserve">However, the problem is not just limited to younger, more upwardly mobile Chinese.  Many Chinese citizens forget some characters because they rarely write anymore.   </w:t>
      </w:r>
    </w:p>
    <w:p w:rsidR="00E22C21" w:rsidRPr="00791971" w:rsidRDefault="00361EF1" w:rsidP="001B7A54">
      <w:pPr>
        <w:spacing w:line="480" w:lineRule="auto"/>
        <w:rPr>
          <w:rFonts w:ascii="Times New Roman" w:hAnsi="Times New Roman" w:cs="Times New Roman"/>
          <w:sz w:val="24"/>
          <w:szCs w:val="24"/>
        </w:rPr>
      </w:pPr>
      <w:r w:rsidRPr="00791971">
        <w:rPr>
          <w:rFonts w:ascii="Times New Roman" w:hAnsi="Times New Roman" w:cs="Times New Roman"/>
          <w:sz w:val="24"/>
          <w:szCs w:val="24"/>
        </w:rPr>
        <w:lastRenderedPageBreak/>
        <w:t xml:space="preserve">     </w:t>
      </w:r>
      <w:r w:rsidR="005E5513" w:rsidRPr="00791971">
        <w:rPr>
          <w:rFonts w:ascii="Times New Roman" w:hAnsi="Times New Roman" w:cs="Times New Roman"/>
          <w:sz w:val="24"/>
          <w:szCs w:val="24"/>
        </w:rPr>
        <w:t>When technology replaces memory</w:t>
      </w:r>
      <w:proofErr w:type="gramStart"/>
      <w:r w:rsidR="005E5513" w:rsidRPr="00791971">
        <w:rPr>
          <w:rFonts w:ascii="Times New Roman" w:hAnsi="Times New Roman" w:cs="Times New Roman"/>
          <w:sz w:val="24"/>
          <w:szCs w:val="24"/>
        </w:rPr>
        <w:t>,  traditions</w:t>
      </w:r>
      <w:proofErr w:type="gramEnd"/>
      <w:r w:rsidR="005E5513" w:rsidRPr="00791971">
        <w:rPr>
          <w:rFonts w:ascii="Times New Roman" w:hAnsi="Times New Roman" w:cs="Times New Roman"/>
          <w:sz w:val="24"/>
          <w:szCs w:val="24"/>
        </w:rPr>
        <w:t xml:space="preserve"> that are thousands of years old can be lost.  What makes this instance of cultural loss so tragic is that Chinese is the “oldest, continuously used writing system in the world,” dating back to 1200 B.C. </w:t>
      </w:r>
      <w:r w:rsidRPr="00791971">
        <w:rPr>
          <w:rFonts w:ascii="Times New Roman" w:hAnsi="Times New Roman" w:cs="Times New Roman"/>
          <w:sz w:val="24"/>
          <w:szCs w:val="24"/>
        </w:rPr>
        <w:t xml:space="preserve">  Chinese students spend about four hours a day learning to write as </w:t>
      </w:r>
      <w:proofErr w:type="spellStart"/>
      <w:r w:rsidRPr="00791971">
        <w:rPr>
          <w:rFonts w:ascii="Times New Roman" w:hAnsi="Times New Roman" w:cs="Times New Roman"/>
          <w:sz w:val="24"/>
          <w:szCs w:val="24"/>
        </w:rPr>
        <w:t>as</w:t>
      </w:r>
      <w:proofErr w:type="spellEnd"/>
      <w:r w:rsidRPr="00791971">
        <w:rPr>
          <w:rFonts w:ascii="Times New Roman" w:hAnsi="Times New Roman" w:cs="Times New Roman"/>
          <w:sz w:val="24"/>
          <w:szCs w:val="24"/>
        </w:rPr>
        <w:t xml:space="preserve"> many as 3000 characters.  Chinese is not just an alphabet but part of China’s artistic and spiritual heritage.  This raises an important question:  </w:t>
      </w:r>
      <w:proofErr w:type="gramStart"/>
      <w:r w:rsidRPr="00791971">
        <w:rPr>
          <w:rFonts w:ascii="Times New Roman" w:hAnsi="Times New Roman" w:cs="Times New Roman"/>
          <w:sz w:val="24"/>
          <w:szCs w:val="24"/>
        </w:rPr>
        <w:t>How  will</w:t>
      </w:r>
      <w:proofErr w:type="gramEnd"/>
      <w:r w:rsidRPr="00791971">
        <w:rPr>
          <w:rFonts w:ascii="Times New Roman" w:hAnsi="Times New Roman" w:cs="Times New Roman"/>
          <w:sz w:val="24"/>
          <w:szCs w:val="24"/>
        </w:rPr>
        <w:t xml:space="preserve"> China’s identity be affected when a tradition dating back thousands of years is replaced by modern technology? </w:t>
      </w:r>
    </w:p>
    <w:p w:rsidR="00361EF1" w:rsidRPr="00791971" w:rsidRDefault="00CC23FD" w:rsidP="00CC23FD">
      <w:pPr>
        <w:spacing w:line="480" w:lineRule="auto"/>
        <w:jc w:val="center"/>
        <w:rPr>
          <w:rFonts w:ascii="Times New Roman" w:hAnsi="Times New Roman" w:cs="Times New Roman"/>
          <w:sz w:val="24"/>
          <w:szCs w:val="24"/>
        </w:rPr>
      </w:pPr>
      <w:r w:rsidRPr="00791971">
        <w:rPr>
          <w:rFonts w:ascii="Times New Roman" w:hAnsi="Times New Roman" w:cs="Times New Roman"/>
          <w:sz w:val="24"/>
          <w:szCs w:val="24"/>
        </w:rPr>
        <w:t>Reaction</w:t>
      </w:r>
    </w:p>
    <w:p w:rsidR="00814CF0" w:rsidRPr="00791971" w:rsidRDefault="00361EF1" w:rsidP="001B7A54">
      <w:pPr>
        <w:spacing w:line="480" w:lineRule="auto"/>
        <w:rPr>
          <w:rFonts w:ascii="Times New Roman" w:hAnsi="Times New Roman" w:cs="Times New Roman"/>
          <w:sz w:val="24"/>
          <w:szCs w:val="24"/>
        </w:rPr>
      </w:pPr>
      <w:r w:rsidRPr="00791971">
        <w:rPr>
          <w:rFonts w:ascii="Times New Roman" w:hAnsi="Times New Roman" w:cs="Times New Roman"/>
          <w:sz w:val="24"/>
          <w:szCs w:val="24"/>
        </w:rPr>
        <w:t xml:space="preserve">     A glimpse of the destruction of language</w:t>
      </w:r>
      <w:r w:rsidR="00814CF0" w:rsidRPr="00791971">
        <w:rPr>
          <w:rFonts w:ascii="Times New Roman" w:hAnsi="Times New Roman" w:cs="Times New Roman"/>
          <w:sz w:val="24"/>
          <w:szCs w:val="24"/>
        </w:rPr>
        <w:t xml:space="preserve"> [theme]</w:t>
      </w:r>
      <w:r w:rsidRPr="00791971">
        <w:rPr>
          <w:rFonts w:ascii="Times New Roman" w:hAnsi="Times New Roman" w:cs="Times New Roman"/>
          <w:sz w:val="24"/>
          <w:szCs w:val="24"/>
        </w:rPr>
        <w:t xml:space="preserve"> and its negative effect on culture can be demonstrated in the satirical, dystopian novel </w:t>
      </w:r>
      <w:r w:rsidRPr="00791971">
        <w:rPr>
          <w:rFonts w:ascii="Times New Roman" w:hAnsi="Times New Roman" w:cs="Times New Roman"/>
          <w:sz w:val="24"/>
          <w:szCs w:val="24"/>
          <w:u w:val="single"/>
        </w:rPr>
        <w:t>Feed,</w:t>
      </w:r>
      <w:r w:rsidRPr="00791971">
        <w:rPr>
          <w:rFonts w:ascii="Times New Roman" w:hAnsi="Times New Roman" w:cs="Times New Roman"/>
          <w:sz w:val="24"/>
          <w:szCs w:val="24"/>
        </w:rPr>
        <w:t xml:space="preserve"> by M.T. Anderson (2002).   In this case</w:t>
      </w:r>
      <w:proofErr w:type="gramStart"/>
      <w:r w:rsidRPr="00791971">
        <w:rPr>
          <w:rFonts w:ascii="Times New Roman" w:hAnsi="Times New Roman" w:cs="Times New Roman"/>
          <w:sz w:val="24"/>
          <w:szCs w:val="24"/>
        </w:rPr>
        <w:t>,  the</w:t>
      </w:r>
      <w:proofErr w:type="gramEnd"/>
      <w:r w:rsidRPr="00791971">
        <w:rPr>
          <w:rFonts w:ascii="Times New Roman" w:hAnsi="Times New Roman" w:cs="Times New Roman"/>
          <w:sz w:val="24"/>
          <w:szCs w:val="24"/>
        </w:rPr>
        <w:t xml:space="preserve"> destruction of language takes place in a future America with adults talking like teenagers and even well-educated doctors referring to surgical instruments as “thingies.” </w:t>
      </w:r>
      <w:r w:rsidRPr="00791971">
        <w:rPr>
          <w:rFonts w:ascii="Times New Roman" w:hAnsi="Times New Roman" w:cs="Times New Roman"/>
          <w:b/>
          <w:sz w:val="24"/>
          <w:szCs w:val="24"/>
        </w:rPr>
        <w:t>(</w:t>
      </w:r>
      <w:proofErr w:type="gramStart"/>
      <w:r w:rsidRPr="00791971">
        <w:rPr>
          <w:rFonts w:ascii="Times New Roman" w:hAnsi="Times New Roman" w:cs="Times New Roman"/>
          <w:b/>
          <w:sz w:val="24"/>
          <w:szCs w:val="24"/>
        </w:rPr>
        <w:t>page</w:t>
      </w:r>
      <w:proofErr w:type="gramEnd"/>
      <w:r w:rsidRPr="00791971">
        <w:rPr>
          <w:rFonts w:ascii="Times New Roman" w:hAnsi="Times New Roman" w:cs="Times New Roman"/>
          <w:b/>
          <w:sz w:val="24"/>
          <w:szCs w:val="24"/>
        </w:rPr>
        <w:t xml:space="preserve"> # here)  </w:t>
      </w:r>
      <w:r w:rsidRPr="00791971">
        <w:rPr>
          <w:rFonts w:ascii="Times New Roman" w:hAnsi="Times New Roman" w:cs="Times New Roman"/>
          <w:sz w:val="24"/>
          <w:szCs w:val="24"/>
        </w:rPr>
        <w:t xml:space="preserve">The character of Violet who does use advanced language is looked at as abnormal by other characters in the book </w:t>
      </w:r>
      <w:proofErr w:type="gramStart"/>
      <w:r w:rsidRPr="00791971">
        <w:rPr>
          <w:rFonts w:ascii="Times New Roman" w:hAnsi="Times New Roman" w:cs="Times New Roman"/>
          <w:sz w:val="24"/>
          <w:szCs w:val="24"/>
        </w:rPr>
        <w:t>who</w:t>
      </w:r>
      <w:proofErr w:type="gramEnd"/>
      <w:r w:rsidRPr="00791971">
        <w:rPr>
          <w:rFonts w:ascii="Times New Roman" w:hAnsi="Times New Roman" w:cs="Times New Roman"/>
          <w:sz w:val="24"/>
          <w:szCs w:val="24"/>
        </w:rPr>
        <w:t xml:space="preserve"> use short, slangy words like “meg” and “null” to describe things or ideas.   School is trademarked and provided by corporations and geared toward consumerism rather than enlightenment.   The destruction o</w:t>
      </w:r>
      <w:r w:rsidR="00814CF0" w:rsidRPr="00791971">
        <w:rPr>
          <w:rFonts w:ascii="Times New Roman" w:hAnsi="Times New Roman" w:cs="Times New Roman"/>
          <w:sz w:val="24"/>
          <w:szCs w:val="24"/>
        </w:rPr>
        <w:t xml:space="preserve">f language is a symptom of the shift in the purpose of schooling from participating in a democratic society to a virtual, consumer society in which spelling and writing are not needed.     In the article, many Chinese are concerned about the loss of literacy and embarrassed by their inability to remember written characters while in Feed, most of the characters are oblivious that the destruction of their language is a foreshadowing of the destruction of their society. </w:t>
      </w:r>
    </w:p>
    <w:p w:rsidR="00383930" w:rsidRDefault="00383930" w:rsidP="001B7A54">
      <w:pPr>
        <w:spacing w:line="480" w:lineRule="auto"/>
      </w:pPr>
    </w:p>
    <w:p w:rsidR="00383930" w:rsidRPr="00791971" w:rsidRDefault="00791971" w:rsidP="00383930">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Works Cited </w:t>
      </w:r>
    </w:p>
    <w:p w:rsidR="00383930" w:rsidRPr="00791971" w:rsidRDefault="00791971" w:rsidP="001B7A54">
      <w:pPr>
        <w:spacing w:line="480" w:lineRule="auto"/>
        <w:rPr>
          <w:rFonts w:ascii="Times New Roman" w:hAnsi="Times New Roman" w:cs="Times New Roman"/>
          <w:sz w:val="24"/>
          <w:szCs w:val="24"/>
        </w:rPr>
      </w:pPr>
      <w:r w:rsidRPr="00791971">
        <w:rPr>
          <w:rFonts w:ascii="Times New Roman" w:hAnsi="Times New Roman" w:cs="Times New Roman"/>
          <w:sz w:val="24"/>
          <w:szCs w:val="24"/>
        </w:rPr>
        <w:t xml:space="preserve">Anderson, M.T.  </w:t>
      </w:r>
      <w:r w:rsidRPr="00791971">
        <w:rPr>
          <w:rFonts w:ascii="Times New Roman" w:hAnsi="Times New Roman" w:cs="Times New Roman"/>
          <w:i/>
          <w:sz w:val="24"/>
          <w:szCs w:val="24"/>
        </w:rPr>
        <w:t>Feed.</w:t>
      </w:r>
      <w:r w:rsidRPr="00791971">
        <w:rPr>
          <w:rFonts w:ascii="Times New Roman" w:hAnsi="Times New Roman" w:cs="Times New Roman"/>
          <w:sz w:val="24"/>
          <w:szCs w:val="24"/>
        </w:rPr>
        <w:t xml:space="preserve"> Virginia: Candlewick Press, 2002. Print. </w:t>
      </w:r>
    </w:p>
    <w:p w:rsidR="00791971" w:rsidRDefault="00791971" w:rsidP="001B7A54">
      <w:pPr>
        <w:spacing w:line="480" w:lineRule="auto"/>
        <w:rPr>
          <w:rFonts w:ascii="Times New Roman" w:hAnsi="Times New Roman" w:cs="Times New Roman"/>
          <w:sz w:val="24"/>
          <w:szCs w:val="24"/>
        </w:rPr>
      </w:pPr>
      <w:proofErr w:type="spellStart"/>
      <w:r w:rsidRPr="00791971">
        <w:rPr>
          <w:rFonts w:ascii="Times New Roman" w:hAnsi="Times New Roman" w:cs="Times New Roman"/>
          <w:sz w:val="24"/>
          <w:szCs w:val="24"/>
        </w:rPr>
        <w:t>Demick</w:t>
      </w:r>
      <w:proofErr w:type="spellEnd"/>
      <w:r w:rsidRPr="00791971">
        <w:rPr>
          <w:rFonts w:ascii="Times New Roman" w:hAnsi="Times New Roman" w:cs="Times New Roman"/>
          <w:sz w:val="24"/>
          <w:szCs w:val="24"/>
        </w:rPr>
        <w:t xml:space="preserve">, Barbara. “China Worries </w:t>
      </w:r>
      <w:proofErr w:type="gramStart"/>
      <w:r w:rsidRPr="00791971">
        <w:rPr>
          <w:rFonts w:ascii="Times New Roman" w:hAnsi="Times New Roman" w:cs="Times New Roman"/>
          <w:sz w:val="24"/>
          <w:szCs w:val="24"/>
        </w:rPr>
        <w:t>About</w:t>
      </w:r>
      <w:proofErr w:type="gramEnd"/>
      <w:r w:rsidRPr="00791971">
        <w:rPr>
          <w:rFonts w:ascii="Times New Roman" w:hAnsi="Times New Roman" w:cs="Times New Roman"/>
          <w:sz w:val="24"/>
          <w:szCs w:val="24"/>
        </w:rPr>
        <w:t xml:space="preserve"> Losing its Character (s).”  </w:t>
      </w:r>
      <w:r w:rsidRPr="00791971">
        <w:rPr>
          <w:rFonts w:ascii="Times New Roman" w:hAnsi="Times New Roman" w:cs="Times New Roman"/>
          <w:i/>
          <w:sz w:val="24"/>
          <w:szCs w:val="24"/>
        </w:rPr>
        <w:t xml:space="preserve">Los Angeles Times </w:t>
      </w:r>
      <w:r w:rsidRPr="00791971">
        <w:rPr>
          <w:rFonts w:ascii="Times New Roman" w:hAnsi="Times New Roman" w:cs="Times New Roman"/>
          <w:sz w:val="24"/>
          <w:szCs w:val="24"/>
        </w:rPr>
        <w:t xml:space="preserve">12 July </w:t>
      </w:r>
      <w:r>
        <w:rPr>
          <w:rFonts w:ascii="Times New Roman" w:hAnsi="Times New Roman" w:cs="Times New Roman"/>
          <w:sz w:val="24"/>
          <w:szCs w:val="24"/>
        </w:rPr>
        <w:t xml:space="preserve">      </w:t>
      </w:r>
    </w:p>
    <w:p w:rsidR="00791971" w:rsidRPr="00791971" w:rsidRDefault="00791971" w:rsidP="001B7A54">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791971">
        <w:rPr>
          <w:rFonts w:ascii="Times New Roman" w:hAnsi="Times New Roman" w:cs="Times New Roman"/>
          <w:sz w:val="24"/>
          <w:szCs w:val="24"/>
        </w:rPr>
        <w:t xml:space="preserve">2010.  Web. </w:t>
      </w:r>
    </w:p>
    <w:p w:rsidR="00E22C21" w:rsidRDefault="00814CF0" w:rsidP="001B7A54">
      <w:pPr>
        <w:spacing w:line="480" w:lineRule="auto"/>
      </w:pPr>
      <w:r>
        <w:t xml:space="preserve"> </w:t>
      </w:r>
    </w:p>
    <w:p w:rsidR="00E22C21" w:rsidRDefault="00E22C21" w:rsidP="001B7A54">
      <w:pPr>
        <w:spacing w:line="480" w:lineRule="auto"/>
      </w:pPr>
    </w:p>
    <w:sectPr w:rsidR="00E22C2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B91" w:rsidRDefault="00701B91" w:rsidP="001905B0">
      <w:pPr>
        <w:spacing w:after="0" w:line="240" w:lineRule="auto"/>
      </w:pPr>
      <w:r>
        <w:separator/>
      </w:r>
    </w:p>
  </w:endnote>
  <w:endnote w:type="continuationSeparator" w:id="0">
    <w:p w:rsidR="00701B91" w:rsidRDefault="00701B91" w:rsidP="001905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B91" w:rsidRDefault="00701B91" w:rsidP="001905B0">
      <w:pPr>
        <w:spacing w:after="0" w:line="240" w:lineRule="auto"/>
      </w:pPr>
      <w:r>
        <w:separator/>
      </w:r>
    </w:p>
  </w:footnote>
  <w:footnote w:type="continuationSeparator" w:id="0">
    <w:p w:rsidR="00701B91" w:rsidRDefault="00701B91" w:rsidP="001905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3418451"/>
      <w:docPartObj>
        <w:docPartGallery w:val="Page Numbers (Top of Page)"/>
        <w:docPartUnique/>
      </w:docPartObj>
    </w:sdtPr>
    <w:sdtEndPr>
      <w:rPr>
        <w:noProof/>
      </w:rPr>
    </w:sdtEndPr>
    <w:sdtContent>
      <w:p w:rsidR="001905B0" w:rsidRDefault="001905B0">
        <w:pPr>
          <w:pStyle w:val="Header"/>
          <w:jc w:val="right"/>
        </w:pPr>
        <w:r>
          <w:fldChar w:fldCharType="begin"/>
        </w:r>
        <w:r>
          <w:instrText xml:space="preserve"> PAGE   \* MERGEFORMAT </w:instrText>
        </w:r>
        <w:r>
          <w:fldChar w:fldCharType="separate"/>
        </w:r>
        <w:r w:rsidR="003F638B">
          <w:rPr>
            <w:noProof/>
          </w:rPr>
          <w:t>1</w:t>
        </w:r>
        <w:r>
          <w:rPr>
            <w:noProof/>
          </w:rPr>
          <w:fldChar w:fldCharType="end"/>
        </w:r>
      </w:p>
    </w:sdtContent>
  </w:sdt>
  <w:p w:rsidR="001905B0" w:rsidRDefault="001905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A82"/>
    <w:rsid w:val="001905B0"/>
    <w:rsid w:val="001B7A54"/>
    <w:rsid w:val="002747BB"/>
    <w:rsid w:val="002D568E"/>
    <w:rsid w:val="00361EF1"/>
    <w:rsid w:val="00383930"/>
    <w:rsid w:val="003F638B"/>
    <w:rsid w:val="005B023D"/>
    <w:rsid w:val="005E5513"/>
    <w:rsid w:val="006C362C"/>
    <w:rsid w:val="00701B91"/>
    <w:rsid w:val="00791971"/>
    <w:rsid w:val="00814CF0"/>
    <w:rsid w:val="00876A82"/>
    <w:rsid w:val="00927EE8"/>
    <w:rsid w:val="00B8121B"/>
    <w:rsid w:val="00BF45B2"/>
    <w:rsid w:val="00CC23FD"/>
    <w:rsid w:val="00E22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05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5B0"/>
  </w:style>
  <w:style w:type="paragraph" w:styleId="Footer">
    <w:name w:val="footer"/>
    <w:basedOn w:val="Normal"/>
    <w:link w:val="FooterChar"/>
    <w:uiPriority w:val="99"/>
    <w:unhideWhenUsed/>
    <w:rsid w:val="001905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5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05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5B0"/>
  </w:style>
  <w:style w:type="paragraph" w:styleId="Footer">
    <w:name w:val="footer"/>
    <w:basedOn w:val="Normal"/>
    <w:link w:val="FooterChar"/>
    <w:uiPriority w:val="99"/>
    <w:unhideWhenUsed/>
    <w:rsid w:val="001905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502</Words>
  <Characters>2863</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cp:lastModifiedBy>
  <cp:revision>2</cp:revision>
  <dcterms:created xsi:type="dcterms:W3CDTF">2015-12-08T21:17:00Z</dcterms:created>
  <dcterms:modified xsi:type="dcterms:W3CDTF">2015-12-08T21:17:00Z</dcterms:modified>
</cp:coreProperties>
</file>